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A43E48" w:rsidRDefault="0090641B" w:rsidP="00A43E48">
      <w:pPr>
        <w:pStyle w:val="paragraph"/>
        <w:spacing w:before="0" w:beforeAutospacing="0" w:after="0" w:afterAutospacing="0"/>
        <w:jc w:val="center"/>
        <w:textAlignment w:val="baseline"/>
        <w:rPr>
          <w:rFonts w:ascii="Calibri" w:hAnsi="Calibri" w:cs="Calibri"/>
          <w:sz w:val="22"/>
          <w:szCs w:val="22"/>
        </w:rPr>
      </w:pPr>
      <w:r w:rsidRPr="00A43E48">
        <w:rPr>
          <w:rStyle w:val="normaltextrun"/>
          <w:rFonts w:ascii="Calibri" w:hAnsi="Calibri" w:cs="Calibri"/>
          <w:b/>
          <w:bCs/>
          <w:sz w:val="22"/>
          <w:szCs w:val="22"/>
        </w:rPr>
        <w:t>Undergraduate Teaching Continuity and Recovery</w:t>
      </w:r>
      <w:r w:rsidRPr="00A43E48">
        <w:rPr>
          <w:rStyle w:val="eop"/>
          <w:rFonts w:ascii="Calibri" w:hAnsi="Calibri" w:cs="Calibri"/>
          <w:sz w:val="22"/>
          <w:szCs w:val="22"/>
        </w:rPr>
        <w:t> </w:t>
      </w:r>
    </w:p>
    <w:p w14:paraId="0591CAB4" w14:textId="4AAEC26C" w:rsidR="0090641B" w:rsidRPr="00A43E48" w:rsidRDefault="0090641B" w:rsidP="00A43E48">
      <w:pPr>
        <w:pStyle w:val="paragraph"/>
        <w:spacing w:before="0" w:beforeAutospacing="0" w:after="0" w:afterAutospacing="0"/>
        <w:jc w:val="center"/>
        <w:textAlignment w:val="baseline"/>
        <w:rPr>
          <w:rStyle w:val="normaltextrun"/>
          <w:rFonts w:ascii="Calibri" w:hAnsi="Calibri" w:cs="Calibri"/>
          <w:sz w:val="22"/>
          <w:szCs w:val="22"/>
        </w:rPr>
      </w:pPr>
      <w:r w:rsidRPr="00A43E48">
        <w:rPr>
          <w:rStyle w:val="normaltextrun"/>
          <w:rFonts w:ascii="Calibri" w:hAnsi="Calibri" w:cs="Calibri"/>
          <w:sz w:val="22"/>
          <w:szCs w:val="22"/>
        </w:rPr>
        <w:t>Meeting on </w:t>
      </w:r>
      <w:r w:rsidR="00A43E48">
        <w:rPr>
          <w:rStyle w:val="normaltextrun"/>
          <w:rFonts w:ascii="Calibri" w:hAnsi="Calibri" w:cs="Calibri"/>
          <w:sz w:val="22"/>
          <w:szCs w:val="22"/>
        </w:rPr>
        <w:t>August 2</w:t>
      </w:r>
      <w:r w:rsidR="00215A37" w:rsidRPr="00A43E48">
        <w:rPr>
          <w:rStyle w:val="normaltextrun"/>
          <w:rFonts w:ascii="Calibri" w:hAnsi="Calibri" w:cs="Calibri"/>
          <w:sz w:val="22"/>
          <w:szCs w:val="22"/>
        </w:rPr>
        <w:t xml:space="preserve"> </w:t>
      </w:r>
      <w:r w:rsidRPr="00A43E48">
        <w:rPr>
          <w:rStyle w:val="normaltextrun"/>
          <w:rFonts w:ascii="Calibri" w:hAnsi="Calibri" w:cs="Calibri"/>
          <w:sz w:val="22"/>
          <w:szCs w:val="22"/>
        </w:rPr>
        <w:t>@ </w:t>
      </w:r>
      <w:r w:rsidR="00C51C7A" w:rsidRPr="00A43E48">
        <w:rPr>
          <w:rStyle w:val="normaltextrun"/>
          <w:rFonts w:ascii="Calibri" w:hAnsi="Calibri" w:cs="Calibri"/>
          <w:sz w:val="22"/>
          <w:szCs w:val="22"/>
        </w:rPr>
        <w:t>10</w:t>
      </w:r>
      <w:r w:rsidR="007A2ED8" w:rsidRPr="00A43E48">
        <w:rPr>
          <w:rStyle w:val="normaltextrun"/>
          <w:rFonts w:ascii="Calibri" w:hAnsi="Calibri" w:cs="Calibri"/>
          <w:sz w:val="22"/>
          <w:szCs w:val="22"/>
        </w:rPr>
        <w:t>:00</w:t>
      </w:r>
      <w:r w:rsidR="00C51C7A" w:rsidRPr="00A43E48">
        <w:rPr>
          <w:rStyle w:val="normaltextrun"/>
          <w:rFonts w:ascii="Calibri" w:hAnsi="Calibri" w:cs="Calibri"/>
          <w:sz w:val="22"/>
          <w:szCs w:val="22"/>
        </w:rPr>
        <w:t>A</w:t>
      </w:r>
      <w:r w:rsidRPr="00A43E48">
        <w:rPr>
          <w:rStyle w:val="normaltextrun"/>
          <w:rFonts w:ascii="Calibri" w:hAnsi="Calibri" w:cs="Calibri"/>
          <w:sz w:val="22"/>
          <w:szCs w:val="22"/>
        </w:rPr>
        <w:t>M</w:t>
      </w:r>
    </w:p>
    <w:p w14:paraId="1773327D" w14:textId="77777777" w:rsidR="005614FE" w:rsidRPr="00A43E48" w:rsidRDefault="005614FE" w:rsidP="00A43E48">
      <w:pPr>
        <w:pStyle w:val="paragraph"/>
        <w:spacing w:before="0" w:beforeAutospacing="0" w:after="0" w:afterAutospacing="0"/>
        <w:jc w:val="center"/>
        <w:textAlignment w:val="baseline"/>
        <w:rPr>
          <w:rStyle w:val="normaltextrun"/>
          <w:rFonts w:ascii="Calibri" w:hAnsi="Calibri" w:cs="Calibri"/>
          <w:sz w:val="22"/>
          <w:szCs w:val="22"/>
        </w:rPr>
      </w:pPr>
    </w:p>
    <w:p w14:paraId="3BCBA11F" w14:textId="77777777" w:rsidR="00A43E48" w:rsidRPr="00A43E48" w:rsidRDefault="00A43E48" w:rsidP="00A43E48">
      <w:pPr>
        <w:rPr>
          <w:rFonts w:ascii="Calibri" w:eastAsia="Times New Roman" w:hAnsi="Calibri" w:cs="Calibri"/>
        </w:rPr>
      </w:pPr>
      <w:r w:rsidRPr="00A43E48">
        <w:rPr>
          <w:rFonts w:ascii="Calibri" w:eastAsia="Times New Roman" w:hAnsi="Calibri" w:cs="Calibri"/>
          <w:b/>
          <w:bCs/>
          <w:u w:val="single"/>
        </w:rPr>
        <w:t>Agenda Items for 8/2</w:t>
      </w:r>
      <w:r w:rsidRPr="00A43E48">
        <w:rPr>
          <w:rFonts w:ascii="Calibri" w:eastAsia="Times New Roman" w:hAnsi="Calibri" w:cs="Calibri"/>
        </w:rPr>
        <w:t>:</w:t>
      </w:r>
    </w:p>
    <w:p w14:paraId="0DF0F6B6" w14:textId="77777777" w:rsidR="00A43E48" w:rsidRPr="00A43E48" w:rsidRDefault="00A43E48" w:rsidP="00A43E48">
      <w:pPr>
        <w:numPr>
          <w:ilvl w:val="0"/>
          <w:numId w:val="24"/>
        </w:numPr>
        <w:spacing w:before="120"/>
        <w:rPr>
          <w:rFonts w:ascii="Calibri" w:eastAsia="Times New Roman" w:hAnsi="Calibri" w:cs="Calibri"/>
        </w:rPr>
      </w:pPr>
      <w:r w:rsidRPr="00A43E48">
        <w:rPr>
          <w:rFonts w:ascii="Calibri" w:eastAsia="Times New Roman" w:hAnsi="Calibri" w:cs="Calibri"/>
        </w:rPr>
        <w:t>Questions for Jannine Mohr, Office of General Counsel, and Robyn Fergus, Executive Director of Human Resources</w:t>
      </w:r>
    </w:p>
    <w:p w14:paraId="24CB5413" w14:textId="77777777" w:rsidR="00A43E48" w:rsidRDefault="00A43E48" w:rsidP="00A43E48">
      <w:pPr>
        <w:rPr>
          <w:rFonts w:ascii="Calibri" w:eastAsia="Times New Roman" w:hAnsi="Calibri" w:cs="Calibri"/>
        </w:rPr>
      </w:pPr>
    </w:p>
    <w:p w14:paraId="74CDE995" w14:textId="77777777" w:rsidR="00A43E48" w:rsidRPr="00A43E48" w:rsidRDefault="00A43E48" w:rsidP="00A43E48">
      <w:pPr>
        <w:rPr>
          <w:rFonts w:ascii="Calibri" w:eastAsia="Times New Roman" w:hAnsi="Calibri" w:cs="Calibri"/>
        </w:rPr>
      </w:pPr>
      <w:r w:rsidRPr="00A43E48">
        <w:rPr>
          <w:rFonts w:ascii="Calibri" w:eastAsia="Times New Roman" w:hAnsi="Calibri" w:cs="Calibri"/>
          <w:b/>
          <w:bCs/>
        </w:rPr>
        <w:t>Discussion with Jannine Mohr and Robyn Fergus</w:t>
      </w:r>
      <w:r w:rsidRPr="00A43E48">
        <w:rPr>
          <w:rFonts w:ascii="Calibri" w:eastAsia="Times New Roman" w:hAnsi="Calibri" w:cs="Calibri"/>
        </w:rPr>
        <w:t xml:space="preserve"> - Jannine Mohr stated that she would not have definitive answers to the questions posed. Questions would need to be forwarded to the Pandemic Preparedness Team. Information would be in flux based on latest CDC guidance and messaging from Governor Polis.</w:t>
      </w:r>
    </w:p>
    <w:p w14:paraId="1A86E33B" w14:textId="77777777" w:rsidR="00A43E48" w:rsidRPr="00A43E48" w:rsidRDefault="00A43E48" w:rsidP="00A43E48">
      <w:pPr>
        <w:rPr>
          <w:rFonts w:ascii="Calibri" w:eastAsia="Times New Roman" w:hAnsi="Calibri" w:cs="Calibri"/>
        </w:rPr>
      </w:pPr>
    </w:p>
    <w:p w14:paraId="43C809B4" w14:textId="77777777" w:rsidR="00A43E48" w:rsidRPr="00A43E48" w:rsidRDefault="00A43E48" w:rsidP="00A43E48">
      <w:pPr>
        <w:rPr>
          <w:rFonts w:ascii="Calibri" w:eastAsia="Times New Roman" w:hAnsi="Calibri" w:cs="Calibri"/>
        </w:rPr>
      </w:pPr>
      <w:r w:rsidRPr="00A43E48">
        <w:rPr>
          <w:rFonts w:ascii="Calibri" w:eastAsia="Times New Roman" w:hAnsi="Calibri" w:cs="Calibri"/>
        </w:rPr>
        <w:t>Could we establish a timeline for decision-making? There is a sense of urgency and anxiety. A FAQ document would be extremely beneficial for faculty, staff, and students to connect all the communications. It an easy method of finding answers.</w:t>
      </w:r>
    </w:p>
    <w:p w14:paraId="6C290BDD" w14:textId="77777777" w:rsidR="00A43E48" w:rsidRPr="00A43E48" w:rsidRDefault="00A43E48" w:rsidP="00A43E48">
      <w:pPr>
        <w:rPr>
          <w:rFonts w:ascii="Calibri" w:eastAsia="Times New Roman" w:hAnsi="Calibri" w:cs="Calibri"/>
        </w:rPr>
      </w:pPr>
    </w:p>
    <w:p w14:paraId="7DB91671" w14:textId="77777777" w:rsidR="00A43E48" w:rsidRPr="00A43E48" w:rsidRDefault="00A43E48" w:rsidP="00A43E48">
      <w:pPr>
        <w:rPr>
          <w:rFonts w:ascii="Calibri" w:eastAsia="Times New Roman" w:hAnsi="Calibri" w:cs="Calibri"/>
        </w:rPr>
      </w:pPr>
      <w:r w:rsidRPr="00A43E48">
        <w:rPr>
          <w:rFonts w:ascii="Calibri" w:eastAsia="Times New Roman" w:hAnsi="Calibri" w:cs="Calibri"/>
        </w:rPr>
        <w:t>Ben Withers noted questions fall into three different categories:</w:t>
      </w:r>
    </w:p>
    <w:p w14:paraId="409EE250" w14:textId="45E90245" w:rsidR="00A43E48" w:rsidRPr="00A43E48" w:rsidRDefault="00A43E48" w:rsidP="00A43E48">
      <w:pPr>
        <w:numPr>
          <w:ilvl w:val="0"/>
          <w:numId w:val="25"/>
        </w:numPr>
        <w:spacing w:before="120"/>
        <w:rPr>
          <w:rFonts w:ascii="Calibri" w:eastAsia="Times New Roman" w:hAnsi="Calibri" w:cs="Calibri"/>
        </w:rPr>
      </w:pPr>
      <w:r w:rsidRPr="00A43E48">
        <w:rPr>
          <w:rFonts w:ascii="Calibri" w:eastAsia="Times New Roman" w:hAnsi="Calibri" w:cs="Calibri"/>
          <w:b/>
          <w:bCs/>
          <w:i/>
          <w:iCs/>
        </w:rPr>
        <w:t>Masks and Vaccines</w:t>
      </w:r>
      <w:r w:rsidRPr="00A43E48">
        <w:rPr>
          <w:rFonts w:ascii="Calibri" w:eastAsia="Times New Roman" w:hAnsi="Calibri" w:cs="Calibri"/>
        </w:rPr>
        <w:t xml:space="preserve"> </w:t>
      </w:r>
      <w:r>
        <w:rPr>
          <w:rFonts w:ascii="Calibri" w:eastAsia="Times New Roman" w:hAnsi="Calibri" w:cs="Calibri"/>
        </w:rPr>
        <w:t>–</w:t>
      </w:r>
      <w:r w:rsidRPr="00A43E48">
        <w:rPr>
          <w:rFonts w:ascii="Calibri" w:eastAsia="Times New Roman" w:hAnsi="Calibri" w:cs="Calibri"/>
        </w:rPr>
        <w:t xml:space="preserve"> Units cannot have individual mask mandates or policies. What does the vaccine mandate mean? How would it be mandated?</w:t>
      </w:r>
    </w:p>
    <w:p w14:paraId="2A5CFB3E" w14:textId="20F33FBF" w:rsidR="00A43E48" w:rsidRPr="00A43E48" w:rsidRDefault="00A43E48" w:rsidP="00A43E48">
      <w:pPr>
        <w:numPr>
          <w:ilvl w:val="0"/>
          <w:numId w:val="25"/>
        </w:numPr>
        <w:rPr>
          <w:rFonts w:ascii="Calibri" w:eastAsia="Times New Roman" w:hAnsi="Calibri" w:cs="Calibri"/>
        </w:rPr>
      </w:pPr>
      <w:r w:rsidRPr="00A43E48">
        <w:rPr>
          <w:rFonts w:ascii="Calibri" w:eastAsia="Times New Roman" w:hAnsi="Calibri" w:cs="Calibri"/>
          <w:b/>
          <w:bCs/>
          <w:i/>
          <w:iCs/>
        </w:rPr>
        <w:t xml:space="preserve">Teaching Modality </w:t>
      </w:r>
      <w:r>
        <w:rPr>
          <w:rFonts w:ascii="Calibri" w:eastAsia="Times New Roman" w:hAnsi="Calibri" w:cs="Calibri"/>
        </w:rPr>
        <w:t>–</w:t>
      </w:r>
      <w:r w:rsidRPr="00A43E48">
        <w:rPr>
          <w:rFonts w:ascii="Calibri" w:eastAsia="Times New Roman" w:hAnsi="Calibri" w:cs="Calibri"/>
        </w:rPr>
        <w:t xml:space="preserve"> Would there a HR process for changing teaching modality? Is this a TWA process? What about classroom management and seating charts? </w:t>
      </w:r>
    </w:p>
    <w:p w14:paraId="4C1F4DBE" w14:textId="751361FD" w:rsidR="00A43E48" w:rsidRPr="00A43E48" w:rsidRDefault="00A43E48" w:rsidP="00A43E48">
      <w:pPr>
        <w:numPr>
          <w:ilvl w:val="0"/>
          <w:numId w:val="25"/>
        </w:numPr>
        <w:rPr>
          <w:rFonts w:ascii="Calibri" w:eastAsia="Times New Roman" w:hAnsi="Calibri" w:cs="Calibri"/>
        </w:rPr>
      </w:pPr>
      <w:r w:rsidRPr="00A43E48">
        <w:rPr>
          <w:rFonts w:ascii="Calibri" w:eastAsia="Times New Roman" w:hAnsi="Calibri" w:cs="Calibri"/>
          <w:b/>
          <w:bCs/>
          <w:i/>
          <w:iCs/>
        </w:rPr>
        <w:t>General Advice</w:t>
      </w:r>
      <w:r w:rsidRPr="00A43E48">
        <w:rPr>
          <w:rFonts w:ascii="Calibri" w:eastAsia="Times New Roman" w:hAnsi="Calibri" w:cs="Calibri"/>
        </w:rPr>
        <w:t xml:space="preserve"> </w:t>
      </w:r>
      <w:r>
        <w:rPr>
          <w:rFonts w:ascii="Calibri" w:eastAsia="Times New Roman" w:hAnsi="Calibri" w:cs="Calibri"/>
        </w:rPr>
        <w:t>–</w:t>
      </w:r>
      <w:r w:rsidRPr="00A43E48">
        <w:rPr>
          <w:rFonts w:ascii="Calibri" w:eastAsia="Times New Roman" w:hAnsi="Calibri" w:cs="Calibri"/>
        </w:rPr>
        <w:t xml:space="preserve"> What advice would be provided? Are there any limitations in on-campus meetings as to capacity, etc.? </w:t>
      </w:r>
    </w:p>
    <w:p w14:paraId="6BC7A42F" w14:textId="77777777" w:rsidR="00A43E48" w:rsidRDefault="00A43E48" w:rsidP="00A43E48">
      <w:pPr>
        <w:rPr>
          <w:rFonts w:ascii="Calibri" w:eastAsia="Times New Roman" w:hAnsi="Calibri" w:cs="Calibri"/>
        </w:rPr>
      </w:pPr>
    </w:p>
    <w:p w14:paraId="67F65228" w14:textId="27651447" w:rsidR="00A43E48" w:rsidRPr="00A43E48" w:rsidRDefault="00A43E48" w:rsidP="00A43E48">
      <w:pPr>
        <w:rPr>
          <w:rFonts w:ascii="Calibri" w:eastAsia="Times New Roman" w:hAnsi="Calibri" w:cs="Calibri"/>
        </w:rPr>
      </w:pPr>
      <w:r w:rsidRPr="00A43E48">
        <w:rPr>
          <w:rFonts w:ascii="Calibri" w:eastAsia="Times New Roman" w:hAnsi="Calibri" w:cs="Calibri"/>
        </w:rPr>
        <w:t>Kelly Long noted that there have been questions as well about virtual access accommodations. </w:t>
      </w:r>
    </w:p>
    <w:p w14:paraId="6FBAA417" w14:textId="77777777" w:rsidR="00A43E48" w:rsidRPr="00A43E48" w:rsidRDefault="00A43E48" w:rsidP="00A43E48">
      <w:pPr>
        <w:rPr>
          <w:rFonts w:ascii="Calibri" w:eastAsia="Times New Roman" w:hAnsi="Calibri" w:cs="Calibri"/>
        </w:rPr>
      </w:pPr>
    </w:p>
    <w:p w14:paraId="66360535" w14:textId="77777777" w:rsidR="00A43E48" w:rsidRPr="00A43E48" w:rsidRDefault="00A43E48" w:rsidP="00A43E48">
      <w:pPr>
        <w:rPr>
          <w:rFonts w:ascii="Calibri" w:eastAsia="Times New Roman" w:hAnsi="Calibri" w:cs="Calibri"/>
        </w:rPr>
      </w:pPr>
      <w:r w:rsidRPr="00A43E48">
        <w:rPr>
          <w:rFonts w:ascii="Calibri" w:eastAsia="Times New Roman" w:hAnsi="Calibri" w:cs="Calibri"/>
        </w:rPr>
        <w:t>Jannine Mohr and Robyn Fergus, along with TCRT members, provided information about the following:</w:t>
      </w:r>
    </w:p>
    <w:p w14:paraId="4172B006" w14:textId="3EEC5EB3" w:rsidR="00A43E48" w:rsidRPr="00A43E48" w:rsidRDefault="00A43E48" w:rsidP="00A43E48">
      <w:pPr>
        <w:numPr>
          <w:ilvl w:val="0"/>
          <w:numId w:val="26"/>
        </w:numPr>
        <w:spacing w:before="120"/>
        <w:rPr>
          <w:rFonts w:ascii="Calibri" w:eastAsia="Times New Roman" w:hAnsi="Calibri" w:cs="Calibri"/>
        </w:rPr>
      </w:pPr>
      <w:r w:rsidRPr="00A43E48">
        <w:rPr>
          <w:rFonts w:ascii="Calibri" w:eastAsia="Times New Roman" w:hAnsi="Calibri" w:cs="Calibri"/>
          <w:b/>
          <w:bCs/>
          <w:i/>
          <w:iCs/>
        </w:rPr>
        <w:t>Masks and Vaccines</w:t>
      </w:r>
      <w:r w:rsidRPr="00A43E48">
        <w:rPr>
          <w:rFonts w:ascii="Calibri" w:eastAsia="Times New Roman" w:hAnsi="Calibri" w:cs="Calibri"/>
        </w:rPr>
        <w:t xml:space="preserve"> </w:t>
      </w:r>
      <w:r>
        <w:rPr>
          <w:rFonts w:ascii="Calibri" w:eastAsia="Times New Roman" w:hAnsi="Calibri" w:cs="Calibri"/>
        </w:rPr>
        <w:t>–</w:t>
      </w:r>
      <w:r w:rsidRPr="00A43E48">
        <w:rPr>
          <w:rFonts w:ascii="Calibri" w:eastAsia="Times New Roman" w:hAnsi="Calibri" w:cs="Calibri"/>
        </w:rPr>
        <w:t xml:space="preserve"> We would have further information about masks and vaccines at the end of this week or the beginning of next week. There are ongoing conversations. We are awaiting definitive answers.</w:t>
      </w:r>
    </w:p>
    <w:p w14:paraId="67D7B3FD" w14:textId="77777777" w:rsidR="00A43E48" w:rsidRPr="00A43E48" w:rsidRDefault="00A43E48" w:rsidP="00A43E48">
      <w:pPr>
        <w:numPr>
          <w:ilvl w:val="1"/>
          <w:numId w:val="26"/>
        </w:numPr>
        <w:spacing w:before="80"/>
        <w:rPr>
          <w:rFonts w:ascii="Calibri" w:eastAsia="Times New Roman" w:hAnsi="Calibri" w:cs="Calibri"/>
        </w:rPr>
      </w:pPr>
      <w:r w:rsidRPr="00A43E48">
        <w:rPr>
          <w:rFonts w:ascii="Calibri" w:eastAsia="Times New Roman" w:hAnsi="Calibri" w:cs="Calibri"/>
        </w:rPr>
        <w:t>Masks could not be mandated but faculty could encourage the wearing of masks. Level of encouragement could not be tied to bonus points.</w:t>
      </w:r>
    </w:p>
    <w:p w14:paraId="5920DAA2"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Could faculty with vulnerable individuals at home ask students to wear masks during F2Foffice hours? If not, could they only hold office hours virtually?</w:t>
      </w:r>
      <w:r w:rsidRPr="00A43E48">
        <w:rPr>
          <w:rFonts w:ascii="Calibri" w:eastAsia="Times New Roman" w:hAnsi="Calibri" w:cs="Calibri"/>
        </w:rPr>
        <w:t xml:space="preserve"> Robyn Fergus (via chat) stated virtual office hours are a perfectly reasonable option should a faculty member prefer.</w:t>
      </w:r>
    </w:p>
    <w:p w14:paraId="5C705E01" w14:textId="77777777" w:rsidR="00A43E48" w:rsidRPr="00A43E48" w:rsidRDefault="00A43E48" w:rsidP="00A43E48">
      <w:pPr>
        <w:numPr>
          <w:ilvl w:val="2"/>
          <w:numId w:val="26"/>
        </w:numPr>
        <w:spacing w:before="80"/>
        <w:rPr>
          <w:rFonts w:ascii="Calibri" w:eastAsia="Times New Roman" w:hAnsi="Calibri" w:cs="Calibri"/>
        </w:rPr>
      </w:pPr>
      <w:r w:rsidRPr="00A43E48">
        <w:rPr>
          <w:rFonts w:ascii="Calibri" w:eastAsia="Times New Roman" w:hAnsi="Calibri" w:cs="Calibri"/>
        </w:rPr>
        <w:t>Discussion on virtual office hours in relation to on-campus experience. There is a challenge with maintaining a residential campus experience.</w:t>
      </w:r>
    </w:p>
    <w:p w14:paraId="5DD32E71" w14:textId="77777777" w:rsidR="00A43E48" w:rsidRPr="00A43E48" w:rsidRDefault="00A43E48" w:rsidP="00A43E48">
      <w:pPr>
        <w:numPr>
          <w:ilvl w:val="3"/>
          <w:numId w:val="26"/>
        </w:numPr>
        <w:spacing w:before="60"/>
        <w:rPr>
          <w:rFonts w:ascii="Calibri" w:eastAsia="Times New Roman" w:hAnsi="Calibri" w:cs="Calibri"/>
        </w:rPr>
      </w:pPr>
      <w:r w:rsidRPr="00A43E48">
        <w:rPr>
          <w:rFonts w:ascii="Calibri" w:eastAsia="Times New Roman" w:hAnsi="Calibri" w:cs="Calibri"/>
        </w:rPr>
        <w:t>Ben Withers (via chat) noted that students are expecting an "on-campus" experience. We need to seriously consider what that means. It is inequitable to have that burden fall only to a few staff or faculty.</w:t>
      </w:r>
    </w:p>
    <w:p w14:paraId="09A99C57" w14:textId="77777777" w:rsidR="00A43E48" w:rsidRPr="00A43E48" w:rsidRDefault="00A43E48" w:rsidP="00A43E48">
      <w:pPr>
        <w:numPr>
          <w:ilvl w:val="3"/>
          <w:numId w:val="26"/>
        </w:numPr>
        <w:rPr>
          <w:rFonts w:ascii="Calibri" w:eastAsia="Times New Roman" w:hAnsi="Calibri" w:cs="Calibri"/>
        </w:rPr>
      </w:pPr>
      <w:r w:rsidRPr="00A43E48">
        <w:rPr>
          <w:rFonts w:ascii="Calibri" w:eastAsia="Times New Roman" w:hAnsi="Calibri" w:cs="Calibri"/>
        </w:rPr>
        <w:t>Even if held virtually, faculty and staff should be present on-campus for office hours and/or meetings. Other in-person meetings could be held in larger spaces or outdoors rather than in an office.</w:t>
      </w:r>
    </w:p>
    <w:p w14:paraId="4ADF6FAD" w14:textId="77777777" w:rsidR="00A43E48" w:rsidRPr="00A43E48" w:rsidRDefault="00A43E48" w:rsidP="00A43E48">
      <w:pPr>
        <w:numPr>
          <w:ilvl w:val="2"/>
          <w:numId w:val="26"/>
        </w:numPr>
        <w:spacing w:before="80"/>
        <w:rPr>
          <w:rFonts w:ascii="Calibri" w:eastAsia="Times New Roman" w:hAnsi="Calibri" w:cs="Calibri"/>
        </w:rPr>
      </w:pPr>
      <w:r w:rsidRPr="00A43E48">
        <w:rPr>
          <w:rFonts w:ascii="Calibri" w:eastAsia="Times New Roman" w:hAnsi="Calibri" w:cs="Calibri"/>
        </w:rPr>
        <w:t>We would n</w:t>
      </w:r>
      <w:bookmarkStart w:id="0" w:name="_GoBack"/>
      <w:bookmarkEnd w:id="0"/>
      <w:r w:rsidRPr="00A43E48">
        <w:rPr>
          <w:rFonts w:ascii="Calibri" w:eastAsia="Times New Roman" w:hAnsi="Calibri" w:cs="Calibri"/>
        </w:rPr>
        <w:t>eed a central communication.</w:t>
      </w:r>
    </w:p>
    <w:p w14:paraId="78CC10EB" w14:textId="77777777" w:rsidR="00A43E48" w:rsidRPr="00A43E48" w:rsidRDefault="00A43E48" w:rsidP="00A43E48">
      <w:pPr>
        <w:numPr>
          <w:ilvl w:val="2"/>
          <w:numId w:val="26"/>
        </w:numPr>
        <w:rPr>
          <w:rFonts w:ascii="Calibri" w:eastAsia="Times New Roman" w:hAnsi="Calibri" w:cs="Calibri"/>
        </w:rPr>
      </w:pPr>
      <w:r w:rsidRPr="00A43E48">
        <w:rPr>
          <w:rFonts w:ascii="Calibri" w:eastAsia="Times New Roman" w:hAnsi="Calibri" w:cs="Calibri"/>
        </w:rPr>
        <w:lastRenderedPageBreak/>
        <w:t>We would need guidance for departments.</w:t>
      </w:r>
    </w:p>
    <w:p w14:paraId="47B1F5BE" w14:textId="77777777" w:rsidR="00A43E48" w:rsidRPr="00A43E48" w:rsidRDefault="00A43E48" w:rsidP="00A43E48">
      <w:pPr>
        <w:numPr>
          <w:ilvl w:val="1"/>
          <w:numId w:val="26"/>
        </w:numPr>
        <w:spacing w:before="80"/>
        <w:rPr>
          <w:rFonts w:ascii="Calibri" w:eastAsia="Times New Roman" w:hAnsi="Calibri" w:cs="Calibri"/>
        </w:rPr>
      </w:pPr>
      <w:r w:rsidRPr="00A43E48">
        <w:rPr>
          <w:rFonts w:ascii="Calibri" w:eastAsia="Times New Roman" w:hAnsi="Calibri" w:cs="Calibri"/>
          <w:i/>
          <w:iCs/>
        </w:rPr>
        <w:t>What point would the university require masks?</w:t>
      </w:r>
      <w:r w:rsidRPr="00A43E48">
        <w:rPr>
          <w:rFonts w:ascii="Calibri" w:eastAsia="Times New Roman" w:hAnsi="Calibri" w:cs="Calibri"/>
        </w:rPr>
        <w:t xml:space="preserve"> </w:t>
      </w:r>
      <w:r w:rsidRPr="00A43E48">
        <w:rPr>
          <w:rFonts w:ascii="Calibri" w:eastAsia="Times New Roman" w:hAnsi="Calibri" w:cs="Calibri"/>
          <w:i/>
          <w:iCs/>
        </w:rPr>
        <w:t>Would there be a point for unvaccinated individuals to wear masks?</w:t>
      </w:r>
      <w:r w:rsidRPr="00A43E48">
        <w:rPr>
          <w:rFonts w:ascii="Calibri" w:eastAsia="Times New Roman" w:hAnsi="Calibri" w:cs="Calibri"/>
        </w:rPr>
        <w:t xml:space="preserve"> Masks would be the easiest mandate to require. </w:t>
      </w:r>
      <w:r w:rsidRPr="00A43E48">
        <w:rPr>
          <w:rFonts w:ascii="Calibri" w:eastAsia="Times New Roman" w:hAnsi="Calibri" w:cs="Calibri"/>
          <w:i/>
          <w:iCs/>
        </w:rPr>
        <w:t>What about enforcement?</w:t>
      </w:r>
      <w:r w:rsidRPr="00A43E48">
        <w:rPr>
          <w:rFonts w:ascii="Calibri" w:eastAsia="Times New Roman" w:hAnsi="Calibri" w:cs="Calibri"/>
        </w:rPr>
        <w:t xml:space="preserve"> There would be medical exemptions, related to vaccines and masks. These topics are under discussion.</w:t>
      </w:r>
    </w:p>
    <w:p w14:paraId="112D42EF"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 xml:space="preserve">What about the message from Governor Polis for state classified personnel mandating vaccination or twice weekly testing as of September 30? What does it mean for personnel? How does it affect faculty and administrative professionals? </w:t>
      </w:r>
    </w:p>
    <w:p w14:paraId="106D7430" w14:textId="77777777" w:rsidR="00A43E48" w:rsidRPr="00A43E48" w:rsidRDefault="00A43E48" w:rsidP="00A43E48">
      <w:pPr>
        <w:numPr>
          <w:ilvl w:val="2"/>
          <w:numId w:val="26"/>
        </w:numPr>
        <w:spacing w:before="80"/>
        <w:rPr>
          <w:rFonts w:ascii="Calibri" w:eastAsia="Times New Roman" w:hAnsi="Calibri" w:cs="Calibri"/>
        </w:rPr>
      </w:pPr>
      <w:r w:rsidRPr="00A43E48">
        <w:rPr>
          <w:rFonts w:ascii="Calibri" w:eastAsia="Times New Roman" w:hAnsi="Calibri" w:cs="Calibri"/>
        </w:rPr>
        <w:t>Further discussion would be required.</w:t>
      </w:r>
    </w:p>
    <w:p w14:paraId="520F131A" w14:textId="77777777" w:rsidR="00A43E48" w:rsidRPr="00A43E48" w:rsidRDefault="00A43E48" w:rsidP="00A43E48">
      <w:pPr>
        <w:numPr>
          <w:ilvl w:val="1"/>
          <w:numId w:val="26"/>
        </w:numPr>
        <w:spacing w:before="80"/>
        <w:rPr>
          <w:rFonts w:ascii="Calibri" w:eastAsia="Times New Roman" w:hAnsi="Calibri" w:cs="Calibri"/>
        </w:rPr>
      </w:pPr>
      <w:r w:rsidRPr="00A43E48">
        <w:rPr>
          <w:rFonts w:ascii="Calibri" w:eastAsia="Times New Roman" w:hAnsi="Calibri" w:cs="Calibri"/>
        </w:rPr>
        <w:t xml:space="preserve">We need to implement the Social Norming Campaign for Fall 2021. </w:t>
      </w:r>
      <w:r w:rsidRPr="00A43E48">
        <w:rPr>
          <w:rFonts w:ascii="Calibri" w:eastAsia="Times New Roman" w:hAnsi="Calibri" w:cs="Calibri"/>
          <w:i/>
          <w:iCs/>
        </w:rPr>
        <w:t>What would we be norming?</w:t>
      </w:r>
      <w:r w:rsidRPr="00A43E48">
        <w:rPr>
          <w:rFonts w:ascii="Calibri" w:eastAsia="Times New Roman" w:hAnsi="Calibri" w:cs="Calibri"/>
        </w:rPr>
        <w:t xml:space="preserve"> Jody Donovan noted that funding, approximately $40,000, would be needed for the Public Health Ambassadors. It is ready to be deployed, if funding approved. There are plans for Ram Welcome. </w:t>
      </w:r>
    </w:p>
    <w:p w14:paraId="275CB918" w14:textId="77777777" w:rsidR="00A43E48" w:rsidRPr="00A43E48" w:rsidRDefault="00A43E48" w:rsidP="00A43E48">
      <w:pPr>
        <w:numPr>
          <w:ilvl w:val="2"/>
          <w:numId w:val="26"/>
        </w:numPr>
        <w:spacing w:before="80"/>
        <w:rPr>
          <w:rFonts w:ascii="Calibri" w:eastAsia="Times New Roman" w:hAnsi="Calibri" w:cs="Calibri"/>
        </w:rPr>
      </w:pPr>
      <w:r w:rsidRPr="00A43E48">
        <w:rPr>
          <w:rFonts w:ascii="Calibri" w:eastAsia="Times New Roman" w:hAnsi="Calibri" w:cs="Calibri"/>
        </w:rPr>
        <w:t>Public Health Ambassadors would focus on COVID information, based on messaging sent out by the university. It focuses on peer-to-peer communication.</w:t>
      </w:r>
    </w:p>
    <w:p w14:paraId="2B358FBB" w14:textId="77777777" w:rsidR="00A43E48" w:rsidRPr="00A43E48" w:rsidRDefault="00A43E48" w:rsidP="00A43E48">
      <w:pPr>
        <w:numPr>
          <w:ilvl w:val="2"/>
          <w:numId w:val="26"/>
        </w:numPr>
        <w:rPr>
          <w:rFonts w:ascii="Calibri" w:eastAsia="Times New Roman" w:hAnsi="Calibri" w:cs="Calibri"/>
        </w:rPr>
      </w:pPr>
      <w:r w:rsidRPr="00A43E48">
        <w:rPr>
          <w:rFonts w:ascii="Calibri" w:eastAsia="Times New Roman" w:hAnsi="Calibri" w:cs="Calibri"/>
        </w:rPr>
        <w:t>Should we changing the messaging from vaccine to shot, similar to immunizations? </w:t>
      </w:r>
    </w:p>
    <w:p w14:paraId="40D7D3BF" w14:textId="77777777" w:rsidR="00A43E48" w:rsidRPr="00A43E48" w:rsidRDefault="00A43E48" w:rsidP="00A43E48">
      <w:pPr>
        <w:numPr>
          <w:ilvl w:val="1"/>
          <w:numId w:val="26"/>
        </w:numPr>
        <w:spacing w:before="80"/>
        <w:rPr>
          <w:rFonts w:ascii="Calibri" w:eastAsia="Times New Roman" w:hAnsi="Calibri" w:cs="Calibri"/>
        </w:rPr>
      </w:pPr>
      <w:r w:rsidRPr="00A43E48">
        <w:rPr>
          <w:rFonts w:ascii="Calibri" w:eastAsia="Times New Roman" w:hAnsi="Calibri" w:cs="Calibri"/>
          <w:i/>
          <w:iCs/>
        </w:rPr>
        <w:t>Would social distancing be implemented again? How do we respond to faculty who are uncomfortable teaching in the current environment?</w:t>
      </w:r>
    </w:p>
    <w:p w14:paraId="32E325EC"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Would there be temporary accommodations again for remote work?</w:t>
      </w:r>
      <w:r w:rsidRPr="00A43E48">
        <w:rPr>
          <w:rFonts w:ascii="Calibri" w:eastAsia="Times New Roman" w:hAnsi="Calibri" w:cs="Calibri"/>
        </w:rPr>
        <w:t xml:space="preserve"> Robyn Fergus noted that with the changing landscape the topic might need further discussion. </w:t>
      </w:r>
    </w:p>
    <w:p w14:paraId="4F3298EA"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What about peer mentors and learning assistants who previously met with students?</w:t>
      </w:r>
      <w:r w:rsidRPr="00A43E48">
        <w:rPr>
          <w:rFonts w:ascii="Calibri" w:eastAsia="Times New Roman" w:hAnsi="Calibri" w:cs="Calibri"/>
        </w:rPr>
        <w:t xml:space="preserve"> </w:t>
      </w:r>
      <w:r w:rsidRPr="00A43E48">
        <w:rPr>
          <w:rFonts w:ascii="Calibri" w:eastAsia="Times New Roman" w:hAnsi="Calibri" w:cs="Calibri"/>
          <w:i/>
          <w:iCs/>
        </w:rPr>
        <w:t>What would be guidelines for them in meeting with peers? How do we protect them?</w:t>
      </w:r>
    </w:p>
    <w:p w14:paraId="63211C1A"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 xml:space="preserve">What would be the process for reporting employee vaccination status? </w:t>
      </w:r>
      <w:r w:rsidRPr="00A43E48">
        <w:rPr>
          <w:rFonts w:ascii="Calibri" w:eastAsia="Times New Roman" w:hAnsi="Calibri" w:cs="Calibri"/>
        </w:rPr>
        <w:t>Robyn Fergus noted the employee portal would be launched within the next week upon completion of testing. Employees would not upload their vaccination record but would upload information about their vaccination. It is unknown if the reporting would be mandated or voluntary.</w:t>
      </w:r>
    </w:p>
    <w:p w14:paraId="083FFC26" w14:textId="77777777" w:rsidR="00A43E48" w:rsidRPr="00A43E48" w:rsidRDefault="00A43E48" w:rsidP="00A43E48">
      <w:pPr>
        <w:numPr>
          <w:ilvl w:val="2"/>
          <w:numId w:val="26"/>
        </w:numPr>
        <w:spacing w:before="80"/>
        <w:rPr>
          <w:rFonts w:ascii="Calibri" w:eastAsia="Times New Roman" w:hAnsi="Calibri" w:cs="Calibri"/>
        </w:rPr>
      </w:pPr>
      <w:r w:rsidRPr="00A43E48">
        <w:rPr>
          <w:rFonts w:ascii="Calibri" w:eastAsia="Times New Roman" w:hAnsi="Calibri" w:cs="Calibri"/>
        </w:rPr>
        <w:t>Approximately 9,500 students have voluntarily submitted their vaccination information.</w:t>
      </w:r>
    </w:p>
    <w:p w14:paraId="19B8E419" w14:textId="77777777" w:rsidR="00A43E48" w:rsidRPr="00A43E48" w:rsidRDefault="00A43E48" w:rsidP="00A43E48">
      <w:pPr>
        <w:numPr>
          <w:ilvl w:val="2"/>
          <w:numId w:val="26"/>
        </w:numPr>
        <w:rPr>
          <w:rFonts w:ascii="Calibri" w:eastAsia="Times New Roman" w:hAnsi="Calibri" w:cs="Calibri"/>
        </w:rPr>
      </w:pPr>
      <w:r w:rsidRPr="00A43E48">
        <w:rPr>
          <w:rFonts w:ascii="Calibri" w:eastAsia="Times New Roman" w:hAnsi="Calibri" w:cs="Calibri"/>
          <w:i/>
          <w:iCs/>
        </w:rPr>
        <w:t>Are their plans for reporting percentages?</w:t>
      </w:r>
      <w:r w:rsidRPr="00A43E48">
        <w:rPr>
          <w:rFonts w:ascii="Calibri" w:eastAsia="Times New Roman" w:hAnsi="Calibri" w:cs="Calibri"/>
        </w:rPr>
        <w:t xml:space="preserve"> Yes.</w:t>
      </w:r>
    </w:p>
    <w:p w14:paraId="65133F96" w14:textId="40D155E6" w:rsidR="00A43E48" w:rsidRPr="00A43E48" w:rsidRDefault="00A43E48" w:rsidP="00A43E48">
      <w:pPr>
        <w:numPr>
          <w:ilvl w:val="0"/>
          <w:numId w:val="26"/>
        </w:numPr>
        <w:spacing w:before="120"/>
        <w:rPr>
          <w:rFonts w:ascii="Calibri" w:eastAsia="Times New Roman" w:hAnsi="Calibri" w:cs="Calibri"/>
        </w:rPr>
      </w:pPr>
      <w:r w:rsidRPr="00A43E48">
        <w:rPr>
          <w:rFonts w:ascii="Calibri" w:eastAsia="Times New Roman" w:hAnsi="Calibri" w:cs="Calibri"/>
          <w:b/>
          <w:bCs/>
          <w:i/>
          <w:iCs/>
        </w:rPr>
        <w:t>Teaching Modality</w:t>
      </w:r>
      <w:r w:rsidRPr="00A43E48">
        <w:rPr>
          <w:rFonts w:ascii="Calibri" w:eastAsia="Times New Roman" w:hAnsi="Calibri" w:cs="Calibri"/>
        </w:rPr>
        <w:t xml:space="preserve"> </w:t>
      </w:r>
      <w:r>
        <w:rPr>
          <w:rFonts w:ascii="Calibri" w:eastAsia="Times New Roman" w:hAnsi="Calibri" w:cs="Calibri"/>
        </w:rPr>
        <w:t>–</w:t>
      </w:r>
      <w:r w:rsidRPr="00A43E48">
        <w:rPr>
          <w:rFonts w:ascii="Calibri" w:eastAsia="Times New Roman" w:hAnsi="Calibri" w:cs="Calibri"/>
        </w:rPr>
        <w:t> </w:t>
      </w:r>
      <w:r w:rsidRPr="00A43E48">
        <w:rPr>
          <w:rFonts w:ascii="Calibri" w:eastAsia="Times New Roman" w:hAnsi="Calibri" w:cs="Calibri"/>
          <w:i/>
          <w:iCs/>
        </w:rPr>
        <w:t>Who would decide temporary accommodations? Would it be department chairs? Who would make the decision</w:t>
      </w:r>
      <w:r>
        <w:rPr>
          <w:rFonts w:ascii="Calibri" w:eastAsia="Times New Roman" w:hAnsi="Calibri" w:cs="Calibri"/>
          <w:i/>
          <w:iCs/>
        </w:rPr>
        <w:t>?</w:t>
      </w:r>
      <w:r w:rsidRPr="00A43E48">
        <w:rPr>
          <w:rFonts w:ascii="Calibri" w:eastAsia="Times New Roman" w:hAnsi="Calibri" w:cs="Calibri"/>
          <w:i/>
          <w:iCs/>
        </w:rPr>
        <w:t xml:space="preserve"> Would there be a similar temporary work adjustment?</w:t>
      </w:r>
    </w:p>
    <w:p w14:paraId="2E7B59A6" w14:textId="77777777" w:rsidR="00A43E48" w:rsidRPr="00A43E48" w:rsidRDefault="00A43E48" w:rsidP="00A43E48">
      <w:pPr>
        <w:numPr>
          <w:ilvl w:val="1"/>
          <w:numId w:val="26"/>
        </w:numPr>
        <w:spacing w:before="80"/>
        <w:rPr>
          <w:rFonts w:ascii="Calibri" w:eastAsia="Times New Roman" w:hAnsi="Calibri" w:cs="Calibri"/>
        </w:rPr>
      </w:pPr>
      <w:r w:rsidRPr="00A43E48">
        <w:rPr>
          <w:rFonts w:ascii="Calibri" w:eastAsia="Times New Roman" w:hAnsi="Calibri" w:cs="Calibri"/>
        </w:rPr>
        <w:t>Jannine Mohr noted that the department chairs would not make the decision as there would be unequal applications across campus. President McConnell has emphasized that we would have on-campus presence. Further discussion would be needed with the Pandemic Preparedness Team. There would need to be a uniform process. </w:t>
      </w:r>
    </w:p>
    <w:p w14:paraId="4D2B0E52"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i/>
          <w:iCs/>
        </w:rPr>
        <w:t>Are faculty and staff sending their children to school?</w:t>
      </w:r>
      <w:r w:rsidRPr="00A43E48">
        <w:rPr>
          <w:rFonts w:ascii="Calibri" w:eastAsia="Times New Roman" w:hAnsi="Calibri" w:cs="Calibri"/>
        </w:rPr>
        <w:t> If yes, then there would not be a logic about exposure.</w:t>
      </w:r>
    </w:p>
    <w:p w14:paraId="07D1318A" w14:textId="77777777" w:rsidR="00A43E48" w:rsidRPr="00A43E48" w:rsidRDefault="00A43E48" w:rsidP="00A43E48">
      <w:pPr>
        <w:numPr>
          <w:ilvl w:val="1"/>
          <w:numId w:val="26"/>
        </w:numPr>
        <w:rPr>
          <w:rFonts w:ascii="Calibri" w:eastAsia="Times New Roman" w:hAnsi="Calibri" w:cs="Calibri"/>
        </w:rPr>
      </w:pPr>
      <w:r w:rsidRPr="00A43E48">
        <w:rPr>
          <w:rFonts w:ascii="Calibri" w:eastAsia="Times New Roman" w:hAnsi="Calibri" w:cs="Calibri"/>
        </w:rPr>
        <w:t>There needs to be a distinction between an accommodation (ADA with approval from HR and OEO) and an arrangement (faculty and/or staff preference). We need a documentation process through HR.</w:t>
      </w:r>
    </w:p>
    <w:p w14:paraId="14D2E7DF" w14:textId="7EA6A94B" w:rsidR="00731155" w:rsidRPr="00A43E48" w:rsidRDefault="00A43E48" w:rsidP="00A43E48">
      <w:pPr>
        <w:numPr>
          <w:ilvl w:val="0"/>
          <w:numId w:val="26"/>
        </w:numPr>
        <w:spacing w:before="120"/>
        <w:rPr>
          <w:rFonts w:ascii="Calibri" w:eastAsia="Times New Roman" w:hAnsi="Calibri" w:cs="Calibri"/>
        </w:rPr>
      </w:pPr>
      <w:r w:rsidRPr="00A43E48">
        <w:rPr>
          <w:rFonts w:ascii="Calibri" w:eastAsia="Times New Roman" w:hAnsi="Calibri" w:cs="Calibri"/>
          <w:b/>
          <w:bCs/>
          <w:i/>
          <w:iCs/>
        </w:rPr>
        <w:t>General Advice</w:t>
      </w:r>
      <w:r>
        <w:rPr>
          <w:rFonts w:ascii="Calibri" w:eastAsia="Times New Roman" w:hAnsi="Calibri" w:cs="Calibri"/>
        </w:rPr>
        <w:t xml:space="preserve"> – </w:t>
      </w:r>
      <w:r w:rsidRPr="00A43E48">
        <w:rPr>
          <w:rFonts w:ascii="Calibri" w:eastAsia="Times New Roman" w:hAnsi="Calibri" w:cs="Calibri"/>
          <w:i/>
          <w:iCs/>
        </w:rPr>
        <w:t>Do we offer any advice to departments and units about large meetings?</w:t>
      </w:r>
      <w:r w:rsidRPr="00A43E48">
        <w:rPr>
          <w:rFonts w:ascii="Calibri" w:eastAsia="Times New Roman" w:hAnsi="Calibri" w:cs="Calibri"/>
        </w:rPr>
        <w:t xml:space="preserve"> There is concern about media reporting.</w:t>
      </w:r>
    </w:p>
    <w:sectPr w:rsidR="00731155" w:rsidRPr="00A43E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3B15A4"/>
    <w:multiLevelType w:val="multilevel"/>
    <w:tmpl w:val="D800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DC7620"/>
    <w:multiLevelType w:val="multilevel"/>
    <w:tmpl w:val="F9E6B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7E6A52"/>
    <w:multiLevelType w:val="multilevel"/>
    <w:tmpl w:val="0F0214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162413"/>
    <w:multiLevelType w:val="multilevel"/>
    <w:tmpl w:val="4444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316FFA"/>
    <w:multiLevelType w:val="multilevel"/>
    <w:tmpl w:val="5406D5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EA3F6F"/>
    <w:multiLevelType w:val="multilevel"/>
    <w:tmpl w:val="9A30C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33224B"/>
    <w:multiLevelType w:val="multilevel"/>
    <w:tmpl w:val="C1EC1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365CA1"/>
    <w:multiLevelType w:val="multilevel"/>
    <w:tmpl w:val="B8EAA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766DF9"/>
    <w:multiLevelType w:val="multilevel"/>
    <w:tmpl w:val="8E3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0"/>
  </w:num>
  <w:num w:numId="4">
    <w:abstractNumId w:val="3"/>
  </w:num>
  <w:num w:numId="5">
    <w:abstractNumId w:val="23"/>
  </w:num>
  <w:num w:numId="6">
    <w:abstractNumId w:val="19"/>
  </w:num>
  <w:num w:numId="7">
    <w:abstractNumId w:val="5"/>
  </w:num>
  <w:num w:numId="8">
    <w:abstractNumId w:val="13"/>
  </w:num>
  <w:num w:numId="9">
    <w:abstractNumId w:val="1"/>
  </w:num>
  <w:num w:numId="10">
    <w:abstractNumId w:val="0"/>
  </w:num>
  <w:num w:numId="11">
    <w:abstractNumId w:val="14"/>
  </w:num>
  <w:num w:numId="12">
    <w:abstractNumId w:val="11"/>
  </w:num>
  <w:num w:numId="13">
    <w:abstractNumId w:val="21"/>
  </w:num>
  <w:num w:numId="14">
    <w:abstractNumId w:val="20"/>
  </w:num>
  <w:num w:numId="15">
    <w:abstractNumId w:val="6"/>
  </w:num>
  <w:num w:numId="16">
    <w:abstractNumId w:val="2"/>
  </w:num>
  <w:num w:numId="17">
    <w:abstractNumId w:val="9"/>
  </w:num>
  <w:num w:numId="18">
    <w:abstractNumId w:val="16"/>
  </w:num>
  <w:num w:numId="19">
    <w:abstractNumId w:val="25"/>
  </w:num>
  <w:num w:numId="20">
    <w:abstractNumId w:val="22"/>
  </w:num>
  <w:num w:numId="21">
    <w:abstractNumId w:val="4"/>
  </w:num>
  <w:num w:numId="22">
    <w:abstractNumId w:val="18"/>
  </w:num>
  <w:num w:numId="23">
    <w:abstractNumId w:val="12"/>
  </w:num>
  <w:num w:numId="24">
    <w:abstractNumId w:val="24"/>
  </w:num>
  <w:num w:numId="25">
    <w:abstractNumId w:val="7"/>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80773F"/>
    <w:rsid w:val="008102F6"/>
    <w:rsid w:val="008261EC"/>
    <w:rsid w:val="008428AE"/>
    <w:rsid w:val="008435AF"/>
    <w:rsid w:val="00844BD8"/>
    <w:rsid w:val="008C7ECD"/>
    <w:rsid w:val="008D75EA"/>
    <w:rsid w:val="0090641B"/>
    <w:rsid w:val="00921F4F"/>
    <w:rsid w:val="009A1B90"/>
    <w:rsid w:val="009A738A"/>
    <w:rsid w:val="009C048F"/>
    <w:rsid w:val="00A04674"/>
    <w:rsid w:val="00A10256"/>
    <w:rsid w:val="00A27D84"/>
    <w:rsid w:val="00A307C1"/>
    <w:rsid w:val="00A3515D"/>
    <w:rsid w:val="00A43E48"/>
    <w:rsid w:val="00A45B8C"/>
    <w:rsid w:val="00A51FC5"/>
    <w:rsid w:val="00A57C69"/>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4ED4"/>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83658136">
      <w:bodyDiv w:val="1"/>
      <w:marLeft w:val="0"/>
      <w:marRight w:val="0"/>
      <w:marTop w:val="0"/>
      <w:marBottom w:val="0"/>
      <w:divBdr>
        <w:top w:val="none" w:sz="0" w:space="0" w:color="auto"/>
        <w:left w:val="none" w:sz="0" w:space="0" w:color="auto"/>
        <w:bottom w:val="none" w:sz="0" w:space="0" w:color="auto"/>
        <w:right w:val="none" w:sz="0" w:space="0" w:color="auto"/>
      </w:divBdr>
      <w:divsChild>
        <w:div w:id="1614552171">
          <w:marLeft w:val="0"/>
          <w:marRight w:val="0"/>
          <w:marTop w:val="0"/>
          <w:marBottom w:val="0"/>
          <w:divBdr>
            <w:top w:val="none" w:sz="0" w:space="0" w:color="auto"/>
            <w:left w:val="none" w:sz="0" w:space="0" w:color="auto"/>
            <w:bottom w:val="none" w:sz="0" w:space="0" w:color="auto"/>
            <w:right w:val="none" w:sz="0" w:space="0" w:color="auto"/>
          </w:divBdr>
        </w:div>
        <w:div w:id="155417187">
          <w:marLeft w:val="0"/>
          <w:marRight w:val="0"/>
          <w:marTop w:val="0"/>
          <w:marBottom w:val="0"/>
          <w:divBdr>
            <w:top w:val="none" w:sz="0" w:space="0" w:color="auto"/>
            <w:left w:val="none" w:sz="0" w:space="0" w:color="auto"/>
            <w:bottom w:val="none" w:sz="0" w:space="0" w:color="auto"/>
            <w:right w:val="none" w:sz="0" w:space="0" w:color="auto"/>
          </w:divBdr>
          <w:divsChild>
            <w:div w:id="1952393346">
              <w:marLeft w:val="0"/>
              <w:marRight w:val="0"/>
              <w:marTop w:val="0"/>
              <w:marBottom w:val="0"/>
              <w:divBdr>
                <w:top w:val="none" w:sz="0" w:space="0" w:color="auto"/>
                <w:left w:val="none" w:sz="0" w:space="0" w:color="auto"/>
                <w:bottom w:val="none" w:sz="0" w:space="0" w:color="auto"/>
                <w:right w:val="none" w:sz="0" w:space="0" w:color="auto"/>
              </w:divBdr>
            </w:div>
            <w:div w:id="134445196">
              <w:marLeft w:val="0"/>
              <w:marRight w:val="0"/>
              <w:marTop w:val="0"/>
              <w:marBottom w:val="0"/>
              <w:divBdr>
                <w:top w:val="none" w:sz="0" w:space="0" w:color="auto"/>
                <w:left w:val="none" w:sz="0" w:space="0" w:color="auto"/>
                <w:bottom w:val="none" w:sz="0" w:space="0" w:color="auto"/>
                <w:right w:val="none" w:sz="0" w:space="0" w:color="auto"/>
              </w:divBdr>
            </w:div>
            <w:div w:id="1066685659">
              <w:marLeft w:val="0"/>
              <w:marRight w:val="0"/>
              <w:marTop w:val="0"/>
              <w:marBottom w:val="0"/>
              <w:divBdr>
                <w:top w:val="none" w:sz="0" w:space="0" w:color="auto"/>
                <w:left w:val="none" w:sz="0" w:space="0" w:color="auto"/>
                <w:bottom w:val="none" w:sz="0" w:space="0" w:color="auto"/>
                <w:right w:val="none" w:sz="0" w:space="0" w:color="auto"/>
              </w:divBdr>
              <w:divsChild>
                <w:div w:id="1367363683">
                  <w:marLeft w:val="0"/>
                  <w:marRight w:val="0"/>
                  <w:marTop w:val="0"/>
                  <w:marBottom w:val="0"/>
                  <w:divBdr>
                    <w:top w:val="none" w:sz="0" w:space="0" w:color="auto"/>
                    <w:left w:val="none" w:sz="0" w:space="0" w:color="auto"/>
                    <w:bottom w:val="none" w:sz="0" w:space="0" w:color="auto"/>
                    <w:right w:val="none" w:sz="0" w:space="0" w:color="auto"/>
                  </w:divBdr>
                </w:div>
                <w:div w:id="1874807946">
                  <w:marLeft w:val="0"/>
                  <w:marRight w:val="0"/>
                  <w:marTop w:val="0"/>
                  <w:marBottom w:val="0"/>
                  <w:divBdr>
                    <w:top w:val="none" w:sz="0" w:space="0" w:color="auto"/>
                    <w:left w:val="none" w:sz="0" w:space="0" w:color="auto"/>
                    <w:bottom w:val="none" w:sz="0" w:space="0" w:color="auto"/>
                    <w:right w:val="none" w:sz="0" w:space="0" w:color="auto"/>
                  </w:divBdr>
                </w:div>
                <w:div w:id="1652440425">
                  <w:marLeft w:val="0"/>
                  <w:marRight w:val="0"/>
                  <w:marTop w:val="0"/>
                  <w:marBottom w:val="0"/>
                  <w:divBdr>
                    <w:top w:val="none" w:sz="0" w:space="0" w:color="auto"/>
                    <w:left w:val="none" w:sz="0" w:space="0" w:color="auto"/>
                    <w:bottom w:val="none" w:sz="0" w:space="0" w:color="auto"/>
                    <w:right w:val="none" w:sz="0" w:space="0" w:color="auto"/>
                  </w:divBdr>
                </w:div>
                <w:div w:id="1885361891">
                  <w:marLeft w:val="0"/>
                  <w:marRight w:val="0"/>
                  <w:marTop w:val="0"/>
                  <w:marBottom w:val="0"/>
                  <w:divBdr>
                    <w:top w:val="none" w:sz="0" w:space="0" w:color="auto"/>
                    <w:left w:val="none" w:sz="0" w:space="0" w:color="auto"/>
                    <w:bottom w:val="none" w:sz="0" w:space="0" w:color="auto"/>
                    <w:right w:val="none" w:sz="0" w:space="0" w:color="auto"/>
                  </w:divBdr>
                </w:div>
                <w:div w:id="1762602195">
                  <w:marLeft w:val="0"/>
                  <w:marRight w:val="0"/>
                  <w:marTop w:val="0"/>
                  <w:marBottom w:val="0"/>
                  <w:divBdr>
                    <w:top w:val="none" w:sz="0" w:space="0" w:color="auto"/>
                    <w:left w:val="none" w:sz="0" w:space="0" w:color="auto"/>
                    <w:bottom w:val="none" w:sz="0" w:space="0" w:color="auto"/>
                    <w:right w:val="none" w:sz="0" w:space="0" w:color="auto"/>
                  </w:divBdr>
                </w:div>
              </w:divsChild>
            </w:div>
            <w:div w:id="122626101">
              <w:marLeft w:val="0"/>
              <w:marRight w:val="0"/>
              <w:marTop w:val="0"/>
              <w:marBottom w:val="0"/>
              <w:divBdr>
                <w:top w:val="none" w:sz="0" w:space="0" w:color="auto"/>
                <w:left w:val="none" w:sz="0" w:space="0" w:color="auto"/>
                <w:bottom w:val="none" w:sz="0" w:space="0" w:color="auto"/>
                <w:right w:val="none" w:sz="0" w:space="0" w:color="auto"/>
              </w:divBdr>
              <w:divsChild>
                <w:div w:id="2018147625">
                  <w:marLeft w:val="0"/>
                  <w:marRight w:val="0"/>
                  <w:marTop w:val="0"/>
                  <w:marBottom w:val="0"/>
                  <w:divBdr>
                    <w:top w:val="none" w:sz="0" w:space="0" w:color="auto"/>
                    <w:left w:val="none" w:sz="0" w:space="0" w:color="auto"/>
                    <w:bottom w:val="none" w:sz="0" w:space="0" w:color="auto"/>
                    <w:right w:val="none" w:sz="0" w:space="0" w:color="auto"/>
                  </w:divBdr>
                </w:div>
                <w:div w:id="1009527794">
                  <w:marLeft w:val="0"/>
                  <w:marRight w:val="0"/>
                  <w:marTop w:val="0"/>
                  <w:marBottom w:val="0"/>
                  <w:divBdr>
                    <w:top w:val="none" w:sz="0" w:space="0" w:color="auto"/>
                    <w:left w:val="none" w:sz="0" w:space="0" w:color="auto"/>
                    <w:bottom w:val="none" w:sz="0" w:space="0" w:color="auto"/>
                    <w:right w:val="none" w:sz="0" w:space="0" w:color="auto"/>
                  </w:divBdr>
                </w:div>
              </w:divsChild>
            </w:div>
            <w:div w:id="461311828">
              <w:marLeft w:val="0"/>
              <w:marRight w:val="0"/>
              <w:marTop w:val="0"/>
              <w:marBottom w:val="0"/>
              <w:divBdr>
                <w:top w:val="none" w:sz="0" w:space="0" w:color="auto"/>
                <w:left w:val="none" w:sz="0" w:space="0" w:color="auto"/>
                <w:bottom w:val="none" w:sz="0" w:space="0" w:color="auto"/>
                <w:right w:val="none" w:sz="0" w:space="0" w:color="auto"/>
              </w:divBdr>
            </w:div>
            <w:div w:id="56630240">
              <w:marLeft w:val="0"/>
              <w:marRight w:val="0"/>
              <w:marTop w:val="0"/>
              <w:marBottom w:val="0"/>
              <w:divBdr>
                <w:top w:val="none" w:sz="0" w:space="0" w:color="auto"/>
                <w:left w:val="none" w:sz="0" w:space="0" w:color="auto"/>
                <w:bottom w:val="none" w:sz="0" w:space="0" w:color="auto"/>
                <w:right w:val="none" w:sz="0" w:space="0" w:color="auto"/>
              </w:divBdr>
            </w:div>
            <w:div w:id="1342388415">
              <w:marLeft w:val="0"/>
              <w:marRight w:val="0"/>
              <w:marTop w:val="0"/>
              <w:marBottom w:val="0"/>
              <w:divBdr>
                <w:top w:val="none" w:sz="0" w:space="0" w:color="auto"/>
                <w:left w:val="none" w:sz="0" w:space="0" w:color="auto"/>
                <w:bottom w:val="none" w:sz="0" w:space="0" w:color="auto"/>
                <w:right w:val="none" w:sz="0" w:space="0" w:color="auto"/>
              </w:divBdr>
            </w:div>
            <w:div w:id="426200157">
              <w:marLeft w:val="0"/>
              <w:marRight w:val="0"/>
              <w:marTop w:val="0"/>
              <w:marBottom w:val="0"/>
              <w:divBdr>
                <w:top w:val="none" w:sz="0" w:space="0" w:color="auto"/>
                <w:left w:val="none" w:sz="0" w:space="0" w:color="auto"/>
                <w:bottom w:val="none" w:sz="0" w:space="0" w:color="auto"/>
                <w:right w:val="none" w:sz="0" w:space="0" w:color="auto"/>
              </w:divBdr>
            </w:div>
            <w:div w:id="582950974">
              <w:marLeft w:val="0"/>
              <w:marRight w:val="0"/>
              <w:marTop w:val="0"/>
              <w:marBottom w:val="0"/>
              <w:divBdr>
                <w:top w:val="none" w:sz="0" w:space="0" w:color="auto"/>
                <w:left w:val="none" w:sz="0" w:space="0" w:color="auto"/>
                <w:bottom w:val="none" w:sz="0" w:space="0" w:color="auto"/>
                <w:right w:val="none" w:sz="0" w:space="0" w:color="auto"/>
              </w:divBdr>
            </w:div>
            <w:div w:id="2047172282">
              <w:marLeft w:val="0"/>
              <w:marRight w:val="0"/>
              <w:marTop w:val="0"/>
              <w:marBottom w:val="0"/>
              <w:divBdr>
                <w:top w:val="none" w:sz="0" w:space="0" w:color="auto"/>
                <w:left w:val="none" w:sz="0" w:space="0" w:color="auto"/>
                <w:bottom w:val="none" w:sz="0" w:space="0" w:color="auto"/>
                <w:right w:val="none" w:sz="0" w:space="0" w:color="auto"/>
              </w:divBdr>
            </w:div>
            <w:div w:id="620498167">
              <w:marLeft w:val="0"/>
              <w:marRight w:val="0"/>
              <w:marTop w:val="0"/>
              <w:marBottom w:val="0"/>
              <w:divBdr>
                <w:top w:val="none" w:sz="0" w:space="0" w:color="auto"/>
                <w:left w:val="none" w:sz="0" w:space="0" w:color="auto"/>
                <w:bottom w:val="none" w:sz="0" w:space="0" w:color="auto"/>
                <w:right w:val="none" w:sz="0" w:space="0" w:color="auto"/>
              </w:divBdr>
            </w:div>
            <w:div w:id="1731540634">
              <w:marLeft w:val="0"/>
              <w:marRight w:val="0"/>
              <w:marTop w:val="0"/>
              <w:marBottom w:val="0"/>
              <w:divBdr>
                <w:top w:val="none" w:sz="0" w:space="0" w:color="auto"/>
                <w:left w:val="none" w:sz="0" w:space="0" w:color="auto"/>
                <w:bottom w:val="none" w:sz="0" w:space="0" w:color="auto"/>
                <w:right w:val="none" w:sz="0" w:space="0" w:color="auto"/>
              </w:divBdr>
            </w:div>
            <w:div w:id="955599640">
              <w:marLeft w:val="0"/>
              <w:marRight w:val="0"/>
              <w:marTop w:val="0"/>
              <w:marBottom w:val="0"/>
              <w:divBdr>
                <w:top w:val="none" w:sz="0" w:space="0" w:color="auto"/>
                <w:left w:val="none" w:sz="0" w:space="0" w:color="auto"/>
                <w:bottom w:val="none" w:sz="0" w:space="0" w:color="auto"/>
                <w:right w:val="none" w:sz="0" w:space="0" w:color="auto"/>
              </w:divBdr>
            </w:div>
            <w:div w:id="1914120518">
              <w:marLeft w:val="0"/>
              <w:marRight w:val="0"/>
              <w:marTop w:val="0"/>
              <w:marBottom w:val="0"/>
              <w:divBdr>
                <w:top w:val="none" w:sz="0" w:space="0" w:color="auto"/>
                <w:left w:val="none" w:sz="0" w:space="0" w:color="auto"/>
                <w:bottom w:val="none" w:sz="0" w:space="0" w:color="auto"/>
                <w:right w:val="none" w:sz="0" w:space="0" w:color="auto"/>
              </w:divBdr>
            </w:div>
            <w:div w:id="2068143065">
              <w:marLeft w:val="0"/>
              <w:marRight w:val="0"/>
              <w:marTop w:val="0"/>
              <w:marBottom w:val="0"/>
              <w:divBdr>
                <w:top w:val="none" w:sz="0" w:space="0" w:color="auto"/>
                <w:left w:val="none" w:sz="0" w:space="0" w:color="auto"/>
                <w:bottom w:val="none" w:sz="0" w:space="0" w:color="auto"/>
                <w:right w:val="none" w:sz="0" w:space="0" w:color="auto"/>
              </w:divBdr>
            </w:div>
            <w:div w:id="711810257">
              <w:marLeft w:val="0"/>
              <w:marRight w:val="0"/>
              <w:marTop w:val="0"/>
              <w:marBottom w:val="0"/>
              <w:divBdr>
                <w:top w:val="none" w:sz="0" w:space="0" w:color="auto"/>
                <w:left w:val="none" w:sz="0" w:space="0" w:color="auto"/>
                <w:bottom w:val="none" w:sz="0" w:space="0" w:color="auto"/>
                <w:right w:val="none" w:sz="0" w:space="0" w:color="auto"/>
              </w:divBdr>
            </w:div>
            <w:div w:id="1863592861">
              <w:marLeft w:val="0"/>
              <w:marRight w:val="0"/>
              <w:marTop w:val="0"/>
              <w:marBottom w:val="0"/>
              <w:divBdr>
                <w:top w:val="none" w:sz="0" w:space="0" w:color="auto"/>
                <w:left w:val="none" w:sz="0" w:space="0" w:color="auto"/>
                <w:bottom w:val="none" w:sz="0" w:space="0" w:color="auto"/>
                <w:right w:val="none" w:sz="0" w:space="0" w:color="auto"/>
              </w:divBdr>
            </w:div>
            <w:div w:id="692069925">
              <w:marLeft w:val="0"/>
              <w:marRight w:val="0"/>
              <w:marTop w:val="0"/>
              <w:marBottom w:val="0"/>
              <w:divBdr>
                <w:top w:val="none" w:sz="0" w:space="0" w:color="auto"/>
                <w:left w:val="none" w:sz="0" w:space="0" w:color="auto"/>
                <w:bottom w:val="none" w:sz="0" w:space="0" w:color="auto"/>
                <w:right w:val="none" w:sz="0" w:space="0" w:color="auto"/>
              </w:divBdr>
            </w:div>
            <w:div w:id="1934049223">
              <w:marLeft w:val="0"/>
              <w:marRight w:val="0"/>
              <w:marTop w:val="0"/>
              <w:marBottom w:val="0"/>
              <w:divBdr>
                <w:top w:val="none" w:sz="0" w:space="0" w:color="auto"/>
                <w:left w:val="none" w:sz="0" w:space="0" w:color="auto"/>
                <w:bottom w:val="none" w:sz="0" w:space="0" w:color="auto"/>
                <w:right w:val="none" w:sz="0" w:space="0" w:color="auto"/>
              </w:divBdr>
            </w:div>
            <w:div w:id="1052533299">
              <w:marLeft w:val="0"/>
              <w:marRight w:val="0"/>
              <w:marTop w:val="0"/>
              <w:marBottom w:val="0"/>
              <w:divBdr>
                <w:top w:val="none" w:sz="0" w:space="0" w:color="auto"/>
                <w:left w:val="none" w:sz="0" w:space="0" w:color="auto"/>
                <w:bottom w:val="none" w:sz="0" w:space="0" w:color="auto"/>
                <w:right w:val="none" w:sz="0" w:space="0" w:color="auto"/>
              </w:divBdr>
            </w:div>
            <w:div w:id="1478111176">
              <w:marLeft w:val="0"/>
              <w:marRight w:val="0"/>
              <w:marTop w:val="0"/>
              <w:marBottom w:val="0"/>
              <w:divBdr>
                <w:top w:val="none" w:sz="0" w:space="0" w:color="auto"/>
                <w:left w:val="none" w:sz="0" w:space="0" w:color="auto"/>
                <w:bottom w:val="none" w:sz="0" w:space="0" w:color="auto"/>
                <w:right w:val="none" w:sz="0" w:space="0" w:color="auto"/>
              </w:divBdr>
            </w:div>
            <w:div w:id="521822946">
              <w:marLeft w:val="0"/>
              <w:marRight w:val="0"/>
              <w:marTop w:val="0"/>
              <w:marBottom w:val="0"/>
              <w:divBdr>
                <w:top w:val="none" w:sz="0" w:space="0" w:color="auto"/>
                <w:left w:val="none" w:sz="0" w:space="0" w:color="auto"/>
                <w:bottom w:val="none" w:sz="0" w:space="0" w:color="auto"/>
                <w:right w:val="none" w:sz="0" w:space="0" w:color="auto"/>
              </w:divBdr>
            </w:div>
            <w:div w:id="780566029">
              <w:marLeft w:val="0"/>
              <w:marRight w:val="0"/>
              <w:marTop w:val="0"/>
              <w:marBottom w:val="0"/>
              <w:divBdr>
                <w:top w:val="none" w:sz="0" w:space="0" w:color="auto"/>
                <w:left w:val="none" w:sz="0" w:space="0" w:color="auto"/>
                <w:bottom w:val="none" w:sz="0" w:space="0" w:color="auto"/>
                <w:right w:val="none" w:sz="0" w:space="0" w:color="auto"/>
              </w:divBdr>
            </w:div>
            <w:div w:id="1546679403">
              <w:marLeft w:val="0"/>
              <w:marRight w:val="0"/>
              <w:marTop w:val="0"/>
              <w:marBottom w:val="0"/>
              <w:divBdr>
                <w:top w:val="none" w:sz="0" w:space="0" w:color="auto"/>
                <w:left w:val="none" w:sz="0" w:space="0" w:color="auto"/>
                <w:bottom w:val="none" w:sz="0" w:space="0" w:color="auto"/>
                <w:right w:val="none" w:sz="0" w:space="0" w:color="auto"/>
              </w:divBdr>
            </w:div>
            <w:div w:id="1607498793">
              <w:marLeft w:val="0"/>
              <w:marRight w:val="0"/>
              <w:marTop w:val="0"/>
              <w:marBottom w:val="0"/>
              <w:divBdr>
                <w:top w:val="none" w:sz="0" w:space="0" w:color="auto"/>
                <w:left w:val="none" w:sz="0" w:space="0" w:color="auto"/>
                <w:bottom w:val="none" w:sz="0" w:space="0" w:color="auto"/>
                <w:right w:val="none" w:sz="0" w:space="0" w:color="auto"/>
              </w:divBdr>
            </w:div>
            <w:div w:id="1774087808">
              <w:marLeft w:val="0"/>
              <w:marRight w:val="0"/>
              <w:marTop w:val="0"/>
              <w:marBottom w:val="0"/>
              <w:divBdr>
                <w:top w:val="none" w:sz="0" w:space="0" w:color="auto"/>
                <w:left w:val="none" w:sz="0" w:space="0" w:color="auto"/>
                <w:bottom w:val="none" w:sz="0" w:space="0" w:color="auto"/>
                <w:right w:val="none" w:sz="0" w:space="0" w:color="auto"/>
              </w:divBdr>
            </w:div>
            <w:div w:id="1350913922">
              <w:marLeft w:val="0"/>
              <w:marRight w:val="0"/>
              <w:marTop w:val="0"/>
              <w:marBottom w:val="0"/>
              <w:divBdr>
                <w:top w:val="none" w:sz="0" w:space="0" w:color="auto"/>
                <w:left w:val="none" w:sz="0" w:space="0" w:color="auto"/>
                <w:bottom w:val="none" w:sz="0" w:space="0" w:color="auto"/>
                <w:right w:val="none" w:sz="0" w:space="0" w:color="auto"/>
              </w:divBdr>
            </w:div>
            <w:div w:id="1280180616">
              <w:marLeft w:val="0"/>
              <w:marRight w:val="0"/>
              <w:marTop w:val="0"/>
              <w:marBottom w:val="0"/>
              <w:divBdr>
                <w:top w:val="none" w:sz="0" w:space="0" w:color="auto"/>
                <w:left w:val="none" w:sz="0" w:space="0" w:color="auto"/>
                <w:bottom w:val="none" w:sz="0" w:space="0" w:color="auto"/>
                <w:right w:val="none" w:sz="0" w:space="0" w:color="auto"/>
              </w:divBdr>
            </w:div>
            <w:div w:id="1446266709">
              <w:marLeft w:val="0"/>
              <w:marRight w:val="0"/>
              <w:marTop w:val="0"/>
              <w:marBottom w:val="0"/>
              <w:divBdr>
                <w:top w:val="none" w:sz="0" w:space="0" w:color="auto"/>
                <w:left w:val="none" w:sz="0" w:space="0" w:color="auto"/>
                <w:bottom w:val="none" w:sz="0" w:space="0" w:color="auto"/>
                <w:right w:val="none" w:sz="0" w:space="0" w:color="auto"/>
              </w:divBdr>
            </w:div>
            <w:div w:id="360594019">
              <w:marLeft w:val="0"/>
              <w:marRight w:val="0"/>
              <w:marTop w:val="0"/>
              <w:marBottom w:val="0"/>
              <w:divBdr>
                <w:top w:val="none" w:sz="0" w:space="0" w:color="auto"/>
                <w:left w:val="none" w:sz="0" w:space="0" w:color="auto"/>
                <w:bottom w:val="none" w:sz="0" w:space="0" w:color="auto"/>
                <w:right w:val="none" w:sz="0" w:space="0" w:color="auto"/>
              </w:divBdr>
            </w:div>
            <w:div w:id="212547290">
              <w:marLeft w:val="0"/>
              <w:marRight w:val="0"/>
              <w:marTop w:val="0"/>
              <w:marBottom w:val="0"/>
              <w:divBdr>
                <w:top w:val="none" w:sz="0" w:space="0" w:color="auto"/>
                <w:left w:val="none" w:sz="0" w:space="0" w:color="auto"/>
                <w:bottom w:val="none" w:sz="0" w:space="0" w:color="auto"/>
                <w:right w:val="none" w:sz="0" w:space="0" w:color="auto"/>
              </w:divBdr>
            </w:div>
            <w:div w:id="1362054544">
              <w:marLeft w:val="0"/>
              <w:marRight w:val="0"/>
              <w:marTop w:val="0"/>
              <w:marBottom w:val="0"/>
              <w:divBdr>
                <w:top w:val="none" w:sz="0" w:space="0" w:color="auto"/>
                <w:left w:val="none" w:sz="0" w:space="0" w:color="auto"/>
                <w:bottom w:val="none" w:sz="0" w:space="0" w:color="auto"/>
                <w:right w:val="none" w:sz="0" w:space="0" w:color="auto"/>
              </w:divBdr>
            </w:div>
            <w:div w:id="574779625">
              <w:marLeft w:val="0"/>
              <w:marRight w:val="0"/>
              <w:marTop w:val="0"/>
              <w:marBottom w:val="0"/>
              <w:divBdr>
                <w:top w:val="none" w:sz="0" w:space="0" w:color="auto"/>
                <w:left w:val="none" w:sz="0" w:space="0" w:color="auto"/>
                <w:bottom w:val="none" w:sz="0" w:space="0" w:color="auto"/>
                <w:right w:val="none" w:sz="0" w:space="0" w:color="auto"/>
              </w:divBdr>
            </w:div>
            <w:div w:id="913053459">
              <w:marLeft w:val="0"/>
              <w:marRight w:val="0"/>
              <w:marTop w:val="0"/>
              <w:marBottom w:val="0"/>
              <w:divBdr>
                <w:top w:val="none" w:sz="0" w:space="0" w:color="auto"/>
                <w:left w:val="none" w:sz="0" w:space="0" w:color="auto"/>
                <w:bottom w:val="none" w:sz="0" w:space="0" w:color="auto"/>
                <w:right w:val="none" w:sz="0" w:space="0" w:color="auto"/>
              </w:divBdr>
            </w:div>
            <w:div w:id="1861770620">
              <w:marLeft w:val="0"/>
              <w:marRight w:val="0"/>
              <w:marTop w:val="0"/>
              <w:marBottom w:val="0"/>
              <w:divBdr>
                <w:top w:val="none" w:sz="0" w:space="0" w:color="auto"/>
                <w:left w:val="none" w:sz="0" w:space="0" w:color="auto"/>
                <w:bottom w:val="none" w:sz="0" w:space="0" w:color="auto"/>
                <w:right w:val="none" w:sz="0" w:space="0" w:color="auto"/>
              </w:divBdr>
            </w:div>
            <w:div w:id="168833344">
              <w:marLeft w:val="0"/>
              <w:marRight w:val="0"/>
              <w:marTop w:val="0"/>
              <w:marBottom w:val="0"/>
              <w:divBdr>
                <w:top w:val="none" w:sz="0" w:space="0" w:color="auto"/>
                <w:left w:val="none" w:sz="0" w:space="0" w:color="auto"/>
                <w:bottom w:val="none" w:sz="0" w:space="0" w:color="auto"/>
                <w:right w:val="none" w:sz="0" w:space="0" w:color="auto"/>
              </w:divBdr>
            </w:div>
            <w:div w:id="128517080">
              <w:marLeft w:val="0"/>
              <w:marRight w:val="0"/>
              <w:marTop w:val="0"/>
              <w:marBottom w:val="0"/>
              <w:divBdr>
                <w:top w:val="none" w:sz="0" w:space="0" w:color="auto"/>
                <w:left w:val="none" w:sz="0" w:space="0" w:color="auto"/>
                <w:bottom w:val="none" w:sz="0" w:space="0" w:color="auto"/>
                <w:right w:val="none" w:sz="0" w:space="0" w:color="auto"/>
              </w:divBdr>
            </w:div>
            <w:div w:id="2112507303">
              <w:marLeft w:val="0"/>
              <w:marRight w:val="0"/>
              <w:marTop w:val="0"/>
              <w:marBottom w:val="0"/>
              <w:divBdr>
                <w:top w:val="none" w:sz="0" w:space="0" w:color="auto"/>
                <w:left w:val="none" w:sz="0" w:space="0" w:color="auto"/>
                <w:bottom w:val="none" w:sz="0" w:space="0" w:color="auto"/>
                <w:right w:val="none" w:sz="0" w:space="0" w:color="auto"/>
              </w:divBdr>
            </w:div>
            <w:div w:id="276059647">
              <w:marLeft w:val="0"/>
              <w:marRight w:val="0"/>
              <w:marTop w:val="0"/>
              <w:marBottom w:val="0"/>
              <w:divBdr>
                <w:top w:val="none" w:sz="0" w:space="0" w:color="auto"/>
                <w:left w:val="none" w:sz="0" w:space="0" w:color="auto"/>
                <w:bottom w:val="none" w:sz="0" w:space="0" w:color="auto"/>
                <w:right w:val="none" w:sz="0" w:space="0" w:color="auto"/>
              </w:divBdr>
            </w:div>
            <w:div w:id="1257327276">
              <w:marLeft w:val="0"/>
              <w:marRight w:val="0"/>
              <w:marTop w:val="0"/>
              <w:marBottom w:val="0"/>
              <w:divBdr>
                <w:top w:val="none" w:sz="0" w:space="0" w:color="auto"/>
                <w:left w:val="none" w:sz="0" w:space="0" w:color="auto"/>
                <w:bottom w:val="none" w:sz="0" w:space="0" w:color="auto"/>
                <w:right w:val="none" w:sz="0" w:space="0" w:color="auto"/>
              </w:divBdr>
            </w:div>
            <w:div w:id="11299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33775518">
      <w:bodyDiv w:val="1"/>
      <w:marLeft w:val="0"/>
      <w:marRight w:val="0"/>
      <w:marTop w:val="0"/>
      <w:marBottom w:val="0"/>
      <w:divBdr>
        <w:top w:val="none" w:sz="0" w:space="0" w:color="auto"/>
        <w:left w:val="none" w:sz="0" w:space="0" w:color="auto"/>
        <w:bottom w:val="none" w:sz="0" w:space="0" w:color="auto"/>
        <w:right w:val="none" w:sz="0" w:space="0" w:color="auto"/>
      </w:divBdr>
      <w:divsChild>
        <w:div w:id="873423745">
          <w:marLeft w:val="0"/>
          <w:marRight w:val="0"/>
          <w:marTop w:val="0"/>
          <w:marBottom w:val="0"/>
          <w:divBdr>
            <w:top w:val="none" w:sz="0" w:space="0" w:color="auto"/>
            <w:left w:val="none" w:sz="0" w:space="0" w:color="auto"/>
            <w:bottom w:val="none" w:sz="0" w:space="0" w:color="auto"/>
            <w:right w:val="none" w:sz="0" w:space="0" w:color="auto"/>
          </w:divBdr>
        </w:div>
        <w:div w:id="2144495311">
          <w:marLeft w:val="0"/>
          <w:marRight w:val="0"/>
          <w:marTop w:val="0"/>
          <w:marBottom w:val="0"/>
          <w:divBdr>
            <w:top w:val="none" w:sz="0" w:space="0" w:color="auto"/>
            <w:left w:val="none" w:sz="0" w:space="0" w:color="auto"/>
            <w:bottom w:val="none" w:sz="0" w:space="0" w:color="auto"/>
            <w:right w:val="none" w:sz="0" w:space="0" w:color="auto"/>
          </w:divBdr>
        </w:div>
        <w:div w:id="1249580210">
          <w:marLeft w:val="0"/>
          <w:marRight w:val="0"/>
          <w:marTop w:val="0"/>
          <w:marBottom w:val="0"/>
          <w:divBdr>
            <w:top w:val="none" w:sz="0" w:space="0" w:color="auto"/>
            <w:left w:val="none" w:sz="0" w:space="0" w:color="auto"/>
            <w:bottom w:val="none" w:sz="0" w:space="0" w:color="auto"/>
            <w:right w:val="none" w:sz="0" w:space="0" w:color="auto"/>
          </w:divBdr>
        </w:div>
        <w:div w:id="197741119">
          <w:marLeft w:val="0"/>
          <w:marRight w:val="0"/>
          <w:marTop w:val="0"/>
          <w:marBottom w:val="0"/>
          <w:divBdr>
            <w:top w:val="none" w:sz="0" w:space="0" w:color="auto"/>
            <w:left w:val="none" w:sz="0" w:space="0" w:color="auto"/>
            <w:bottom w:val="none" w:sz="0" w:space="0" w:color="auto"/>
            <w:right w:val="none" w:sz="0" w:space="0" w:color="auto"/>
          </w:divBdr>
        </w:div>
        <w:div w:id="32972223">
          <w:marLeft w:val="0"/>
          <w:marRight w:val="0"/>
          <w:marTop w:val="0"/>
          <w:marBottom w:val="0"/>
          <w:divBdr>
            <w:top w:val="none" w:sz="0" w:space="0" w:color="auto"/>
            <w:left w:val="none" w:sz="0" w:space="0" w:color="auto"/>
            <w:bottom w:val="none" w:sz="0" w:space="0" w:color="auto"/>
            <w:right w:val="none" w:sz="0" w:space="0" w:color="auto"/>
          </w:divBdr>
        </w:div>
        <w:div w:id="749623689">
          <w:marLeft w:val="0"/>
          <w:marRight w:val="0"/>
          <w:marTop w:val="0"/>
          <w:marBottom w:val="0"/>
          <w:divBdr>
            <w:top w:val="none" w:sz="0" w:space="0" w:color="auto"/>
            <w:left w:val="none" w:sz="0" w:space="0" w:color="auto"/>
            <w:bottom w:val="none" w:sz="0" w:space="0" w:color="auto"/>
            <w:right w:val="none" w:sz="0" w:space="0" w:color="auto"/>
          </w:divBdr>
        </w:div>
        <w:div w:id="168177327">
          <w:marLeft w:val="0"/>
          <w:marRight w:val="0"/>
          <w:marTop w:val="0"/>
          <w:marBottom w:val="0"/>
          <w:divBdr>
            <w:top w:val="none" w:sz="0" w:space="0" w:color="auto"/>
            <w:left w:val="none" w:sz="0" w:space="0" w:color="auto"/>
            <w:bottom w:val="none" w:sz="0" w:space="0" w:color="auto"/>
            <w:right w:val="none" w:sz="0" w:space="0" w:color="auto"/>
          </w:divBdr>
        </w:div>
        <w:div w:id="607127599">
          <w:marLeft w:val="0"/>
          <w:marRight w:val="0"/>
          <w:marTop w:val="0"/>
          <w:marBottom w:val="0"/>
          <w:divBdr>
            <w:top w:val="none" w:sz="0" w:space="0" w:color="auto"/>
            <w:left w:val="none" w:sz="0" w:space="0" w:color="auto"/>
            <w:bottom w:val="none" w:sz="0" w:space="0" w:color="auto"/>
            <w:right w:val="none" w:sz="0" w:space="0" w:color="auto"/>
          </w:divBdr>
        </w:div>
        <w:div w:id="42751838">
          <w:marLeft w:val="0"/>
          <w:marRight w:val="0"/>
          <w:marTop w:val="0"/>
          <w:marBottom w:val="0"/>
          <w:divBdr>
            <w:top w:val="none" w:sz="0" w:space="0" w:color="auto"/>
            <w:left w:val="none" w:sz="0" w:space="0" w:color="auto"/>
            <w:bottom w:val="none" w:sz="0" w:space="0" w:color="auto"/>
            <w:right w:val="none" w:sz="0" w:space="0" w:color="auto"/>
          </w:divBdr>
        </w:div>
        <w:div w:id="1199513362">
          <w:marLeft w:val="0"/>
          <w:marRight w:val="0"/>
          <w:marTop w:val="0"/>
          <w:marBottom w:val="0"/>
          <w:divBdr>
            <w:top w:val="none" w:sz="0" w:space="0" w:color="auto"/>
            <w:left w:val="none" w:sz="0" w:space="0" w:color="auto"/>
            <w:bottom w:val="none" w:sz="0" w:space="0" w:color="auto"/>
            <w:right w:val="none" w:sz="0" w:space="0" w:color="auto"/>
          </w:divBdr>
        </w:div>
        <w:div w:id="1410810087">
          <w:marLeft w:val="0"/>
          <w:marRight w:val="0"/>
          <w:marTop w:val="0"/>
          <w:marBottom w:val="0"/>
          <w:divBdr>
            <w:top w:val="none" w:sz="0" w:space="0" w:color="auto"/>
            <w:left w:val="none" w:sz="0" w:space="0" w:color="auto"/>
            <w:bottom w:val="none" w:sz="0" w:space="0" w:color="auto"/>
            <w:right w:val="none" w:sz="0" w:space="0" w:color="auto"/>
          </w:divBdr>
        </w:div>
        <w:div w:id="112407497">
          <w:marLeft w:val="0"/>
          <w:marRight w:val="0"/>
          <w:marTop w:val="0"/>
          <w:marBottom w:val="0"/>
          <w:divBdr>
            <w:top w:val="none" w:sz="0" w:space="0" w:color="auto"/>
            <w:left w:val="none" w:sz="0" w:space="0" w:color="auto"/>
            <w:bottom w:val="none" w:sz="0" w:space="0" w:color="auto"/>
            <w:right w:val="none" w:sz="0" w:space="0" w:color="auto"/>
          </w:divBdr>
        </w:div>
        <w:div w:id="1283264645">
          <w:marLeft w:val="0"/>
          <w:marRight w:val="0"/>
          <w:marTop w:val="0"/>
          <w:marBottom w:val="0"/>
          <w:divBdr>
            <w:top w:val="none" w:sz="0" w:space="0" w:color="auto"/>
            <w:left w:val="none" w:sz="0" w:space="0" w:color="auto"/>
            <w:bottom w:val="none" w:sz="0" w:space="0" w:color="auto"/>
            <w:right w:val="none" w:sz="0" w:space="0" w:color="auto"/>
          </w:divBdr>
        </w:div>
        <w:div w:id="1210460359">
          <w:marLeft w:val="0"/>
          <w:marRight w:val="0"/>
          <w:marTop w:val="0"/>
          <w:marBottom w:val="0"/>
          <w:divBdr>
            <w:top w:val="none" w:sz="0" w:space="0" w:color="auto"/>
            <w:left w:val="none" w:sz="0" w:space="0" w:color="auto"/>
            <w:bottom w:val="none" w:sz="0" w:space="0" w:color="auto"/>
            <w:right w:val="none" w:sz="0" w:space="0" w:color="auto"/>
          </w:divBdr>
        </w:div>
        <w:div w:id="1704288044">
          <w:marLeft w:val="0"/>
          <w:marRight w:val="0"/>
          <w:marTop w:val="0"/>
          <w:marBottom w:val="0"/>
          <w:divBdr>
            <w:top w:val="none" w:sz="0" w:space="0" w:color="auto"/>
            <w:left w:val="none" w:sz="0" w:space="0" w:color="auto"/>
            <w:bottom w:val="none" w:sz="0" w:space="0" w:color="auto"/>
            <w:right w:val="none" w:sz="0" w:space="0" w:color="auto"/>
          </w:divBdr>
        </w:div>
        <w:div w:id="935407028">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www.w3.org/XML/1998/namespace"/>
    <ds:schemaRef ds:uri="http://purl.org/dc/terms/"/>
    <ds:schemaRef ds:uri="http://purl.org/dc/dcmitype/"/>
    <ds:schemaRef ds:uri="289108d3-b991-46d7-aaa7-a7450468dd3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660d0c25-c50e-4059-ad27-725ff3196766"/>
    <ds:schemaRef ds:uri="http://purl.org/dc/elements/1.1/"/>
  </ds:schemaRefs>
</ds:datastoreItem>
</file>

<file path=customXml/itemProps4.xml><?xml version="1.0" encoding="utf-8"?>
<ds:datastoreItem xmlns:ds="http://schemas.openxmlformats.org/officeDocument/2006/customXml" ds:itemID="{D60FF585-3427-4E91-A4C6-F50DED35C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2021-08-05T16:39:00Z</dcterms:created>
  <dcterms:modified xsi:type="dcterms:W3CDTF">2021-08-05T16:40:00Z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